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D72BB" w14:textId="77777777" w:rsidR="001220C5" w:rsidRDefault="00745FAD" w:rsidP="00745FAD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  <w:noProof/>
        </w:rPr>
        <w:drawing>
          <wp:inline distT="0" distB="0" distL="0" distR="0" wp14:anchorId="378EE479" wp14:editId="76EA1564">
            <wp:extent cx="2720340" cy="799429"/>
            <wp:effectExtent l="0" t="0" r="381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40" b="29635"/>
                    <a:stretch/>
                  </pic:blipFill>
                  <pic:spPr bwMode="auto">
                    <a:xfrm>
                      <a:off x="0" y="0"/>
                      <a:ext cx="2787658" cy="819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72770" w14:textId="77777777" w:rsidR="003E51C9" w:rsidRPr="00745FAD" w:rsidRDefault="003E51C9" w:rsidP="003E51C9">
      <w:pPr>
        <w:spacing w:line="240" w:lineRule="auto"/>
        <w:jc w:val="center"/>
        <w:rPr>
          <w:rFonts w:ascii="Bookman Old Style" w:hAnsi="Bookman Old Style"/>
          <w:b/>
          <w:bCs/>
        </w:rPr>
      </w:pPr>
      <w:r w:rsidRPr="00745FAD">
        <w:rPr>
          <w:rFonts w:ascii="Bookman Old Style" w:hAnsi="Bookman Old Style"/>
          <w:b/>
          <w:bCs/>
        </w:rPr>
        <w:t>Poučení pro pacienty – fixní rovnátka:</w:t>
      </w:r>
    </w:p>
    <w:p w14:paraId="6297BDC4" w14:textId="38945C2D" w:rsidR="00985A45" w:rsidRPr="00985A45" w:rsidRDefault="00745FAD" w:rsidP="001220C5">
      <w:pPr>
        <w:jc w:val="center"/>
        <w:rPr>
          <w:rFonts w:ascii="Bookman Old Style" w:hAnsi="Bookman Old Style"/>
        </w:rPr>
      </w:pPr>
      <w:r w:rsidRPr="00745FAD">
        <w:rPr>
          <w:rFonts w:ascii="Bookman Old Style" w:hAnsi="Bookman Old Style"/>
          <w:b/>
          <w:bCs/>
          <w:noProof/>
        </w:rPr>
        <mc:AlternateContent>
          <mc:Choice Requires="wps">
            <w:drawing>
              <wp:inline distT="0" distB="0" distL="0" distR="0" wp14:anchorId="27790151" wp14:editId="02F88070">
                <wp:extent cx="5783580" cy="7223760"/>
                <wp:effectExtent l="0" t="0" r="26670" b="15240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722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0A127" w14:textId="2891FF46" w:rsidR="00745FAD" w:rsidRPr="003E51C9" w:rsidRDefault="003E51C9" w:rsidP="003E51C9">
                            <w:pPr>
                              <w:spacing w:line="240" w:lineRule="auto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3E51C9">
                              <w:rPr>
                                <w:b/>
                                <w:bCs/>
                              </w:rPr>
                              <w:t xml:space="preserve">1. </w:t>
                            </w:r>
                            <w:r w:rsidR="00745FAD" w:rsidRPr="003E51C9">
                              <w:rPr>
                                <w:b/>
                                <w:bCs/>
                              </w:rPr>
                              <w:t>Citlivost zubů, otlaky a podráždění:</w:t>
                            </w:r>
                          </w:p>
                          <w:p w14:paraId="486336CD" w14:textId="780B8633" w:rsidR="00745FAD" w:rsidRPr="003E51C9" w:rsidRDefault="00745FAD" w:rsidP="003E51C9">
                            <w:pPr>
                              <w:pStyle w:val="Odstavecseseznamem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jc w:val="both"/>
                            </w:pPr>
                            <w:r w:rsidRPr="003E51C9">
                              <w:t xml:space="preserve">V prvních dnech si Vaše ústa budou zvykat na nasazená rovnátka. Počítejte s přechodnou zvýšenou citlivostí až mírnou bolestí zubů. Mohou se také vytvořit otlaky na rtech, dásních nebo tvářích. </w:t>
                            </w:r>
                            <w:r w:rsidR="00794DFD">
                              <w:t>K úlevě vám poslouží ortodontický vosk, kterým daný zámek můžete obalit</w:t>
                            </w:r>
                            <w:r w:rsidR="006471D8" w:rsidRPr="003E51C9">
                              <w:t>. Pozor, zámek je nejprve nutné osušit, jinak nebude vosk držet!</w:t>
                            </w:r>
                          </w:p>
                          <w:p w14:paraId="213A23F3" w14:textId="5590CC57" w:rsidR="00745FAD" w:rsidRPr="003E51C9" w:rsidRDefault="003E51C9" w:rsidP="003E51C9">
                            <w:pPr>
                              <w:spacing w:line="240" w:lineRule="auto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3E51C9">
                              <w:rPr>
                                <w:b/>
                                <w:bCs/>
                              </w:rPr>
                              <w:t xml:space="preserve">2. </w:t>
                            </w:r>
                            <w:r w:rsidR="00745FAD" w:rsidRPr="003E51C9">
                              <w:rPr>
                                <w:b/>
                                <w:bCs/>
                              </w:rPr>
                              <w:t>Strava:</w:t>
                            </w:r>
                          </w:p>
                          <w:p w14:paraId="0FADC9E8" w14:textId="77777777" w:rsidR="003E51C9" w:rsidRDefault="00745FAD" w:rsidP="003E51C9">
                            <w:pPr>
                              <w:pStyle w:val="Odstavecseseznamem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jc w:val="both"/>
                            </w:pPr>
                            <w:r w:rsidRPr="003E51C9">
                              <w:t xml:space="preserve">Vyhýbejte se tvrdým a lepkavým potravinám, jako jsou ořechy, tvrdé bonbony, žvýkačky, karamely, tyčinky typu </w:t>
                            </w:r>
                            <w:proofErr w:type="spellStart"/>
                            <w:r w:rsidRPr="003E51C9">
                              <w:t>Snickers</w:t>
                            </w:r>
                            <w:proofErr w:type="spellEnd"/>
                            <w:r w:rsidRPr="003E51C9">
                              <w:t xml:space="preserve">, tvrdé kůrky chleba, topinky, mrkev, jablko apod., které by mohly rovnátka poškodit. Tvrdé potraviny je třeba krájet na tenké plátky. </w:t>
                            </w:r>
                          </w:p>
                          <w:p w14:paraId="4E81F413" w14:textId="471EE295" w:rsidR="00745FAD" w:rsidRPr="003E51C9" w:rsidRDefault="003E51C9" w:rsidP="003E51C9">
                            <w:pPr>
                              <w:pStyle w:val="Odstavecseseznamem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jc w:val="both"/>
                            </w:pPr>
                            <w:r>
                              <w:t>Rovněž se v</w:t>
                            </w:r>
                            <w:r w:rsidR="00745FAD" w:rsidRPr="003E51C9">
                              <w:t xml:space="preserve">yhýbejte slazeným nápojům, limonádám a zejména </w:t>
                            </w:r>
                            <w:proofErr w:type="spellStart"/>
                            <w:r w:rsidR="00745FAD" w:rsidRPr="003E51C9">
                              <w:t>energy</w:t>
                            </w:r>
                            <w:proofErr w:type="spellEnd"/>
                            <w:r w:rsidR="00745FAD" w:rsidRPr="003E51C9">
                              <w:t xml:space="preserve"> drinkům. Omezte i větší konzumaci ovocných džusů. Zvýšená konzumace těchto nápojů může způsobovat demineralizace skloviny kolem zámečků aparátu.</w:t>
                            </w:r>
                          </w:p>
                          <w:p w14:paraId="6A7D4BBA" w14:textId="12640AB4" w:rsidR="00745FAD" w:rsidRPr="003E51C9" w:rsidRDefault="003E51C9" w:rsidP="003E51C9">
                            <w:pPr>
                              <w:spacing w:line="240" w:lineRule="auto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3E51C9">
                              <w:rPr>
                                <w:b/>
                                <w:bCs/>
                              </w:rPr>
                              <w:t>3.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745FAD" w:rsidRPr="003E51C9">
                              <w:rPr>
                                <w:b/>
                                <w:bCs/>
                              </w:rPr>
                              <w:t>Ústní hygiena:</w:t>
                            </w:r>
                          </w:p>
                          <w:p w14:paraId="40D2E90D" w14:textId="77777777" w:rsidR="003E51C9" w:rsidRDefault="00745FAD" w:rsidP="003E51C9">
                            <w:pPr>
                              <w:pStyle w:val="Odstavecseseznamem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jc w:val="both"/>
                            </w:pPr>
                            <w:r w:rsidRPr="003E51C9">
                              <w:t xml:space="preserve">Doporučujeme čistit zuby po každém jídle, aby nedocházelo k hromadění zubního plaku </w:t>
                            </w:r>
                            <w:r w:rsidR="006471D8" w:rsidRPr="003E51C9">
                              <w:t>kolem rovnátek</w:t>
                            </w:r>
                            <w:r w:rsidRPr="003E51C9">
                              <w:t xml:space="preserve">. </w:t>
                            </w:r>
                            <w:r w:rsidR="001220C5" w:rsidRPr="003E51C9">
                              <w:t xml:space="preserve">Používejte i </w:t>
                            </w:r>
                            <w:r w:rsidR="006471D8" w:rsidRPr="003E51C9">
                              <w:t>další</w:t>
                            </w:r>
                            <w:r w:rsidRPr="003E51C9">
                              <w:t xml:space="preserve"> pomůcky</w:t>
                            </w:r>
                            <w:r w:rsidR="006471D8" w:rsidRPr="003E51C9">
                              <w:t xml:space="preserve">, zejména </w:t>
                            </w:r>
                            <w:proofErr w:type="spellStart"/>
                            <w:r w:rsidR="006471D8" w:rsidRPr="003E51C9">
                              <w:t>solo</w:t>
                            </w:r>
                            <w:r w:rsidRPr="003E51C9">
                              <w:t>kartáček</w:t>
                            </w:r>
                            <w:proofErr w:type="spellEnd"/>
                            <w:r w:rsidRPr="003E51C9">
                              <w:t>, mezizubní kartáčky a zubní nit</w:t>
                            </w:r>
                            <w:r w:rsidR="006471D8" w:rsidRPr="003E51C9">
                              <w:t>.</w:t>
                            </w:r>
                            <w:r w:rsidRPr="003E51C9">
                              <w:t> </w:t>
                            </w:r>
                          </w:p>
                          <w:p w14:paraId="79F46D67" w14:textId="28809035" w:rsidR="003E51C9" w:rsidRPr="003E51C9" w:rsidRDefault="003E51C9" w:rsidP="003C6445">
                            <w:pPr>
                              <w:pStyle w:val="Odstavecseseznamem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jc w:val="both"/>
                            </w:pPr>
                            <w:r>
                              <w:t xml:space="preserve">Nezbytnou součástí léčby jsou také </w:t>
                            </w:r>
                            <w:r w:rsidR="006471D8" w:rsidRPr="003E51C9">
                              <w:t>návštěvy dentální hygieny, optimálně jednou za čtyři až šest měsíců.</w:t>
                            </w:r>
                          </w:p>
                          <w:p w14:paraId="169B2021" w14:textId="22FB4FD8" w:rsidR="00745FAD" w:rsidRPr="003E51C9" w:rsidRDefault="003E51C9" w:rsidP="003E51C9">
                            <w:pPr>
                              <w:spacing w:line="240" w:lineRule="auto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3E51C9">
                              <w:rPr>
                                <w:b/>
                                <w:bCs/>
                              </w:rPr>
                              <w:t>4.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745FAD" w:rsidRPr="003E51C9">
                              <w:rPr>
                                <w:b/>
                                <w:bCs/>
                              </w:rPr>
                              <w:t>Komplikace a první pomoc</w:t>
                            </w:r>
                          </w:p>
                          <w:p w14:paraId="582C4F81" w14:textId="77777777" w:rsidR="00745FAD" w:rsidRPr="003E51C9" w:rsidRDefault="00745FAD" w:rsidP="003E51C9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jc w:val="both"/>
                            </w:pPr>
                            <w:r w:rsidRPr="003E51C9">
                              <w:t xml:space="preserve">Píchající </w:t>
                            </w:r>
                            <w:proofErr w:type="gramStart"/>
                            <w:r w:rsidRPr="003E51C9">
                              <w:t>drát - v</w:t>
                            </w:r>
                            <w:proofErr w:type="gramEnd"/>
                            <w:r w:rsidRPr="003E51C9">
                              <w:t> případě, že dojde k posunu drátěného oblouku, může jeho konec začít píchat do tváře. V tomto případě obalte konec drátu voskem a objednejte se na úpravu.</w:t>
                            </w:r>
                          </w:p>
                          <w:p w14:paraId="36F2E693" w14:textId="3EAA254D" w:rsidR="00745FAD" w:rsidRPr="003E51C9" w:rsidRDefault="00745FAD" w:rsidP="003E51C9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jc w:val="both"/>
                            </w:pPr>
                            <w:r w:rsidRPr="003E51C9">
                              <w:t>Spadlý zámeček – uvolněné zámečky nechte na oblouku</w:t>
                            </w:r>
                            <w:r w:rsidR="00794DFD">
                              <w:t>;</w:t>
                            </w:r>
                            <w:r w:rsidRPr="003E51C9">
                              <w:t xml:space="preserve"> v případě že vypadnou do úst, tak je schovejte. Zámečky ani jiné součástky nevyhazujte!</w:t>
                            </w:r>
                          </w:p>
                          <w:p w14:paraId="1F845FA9" w14:textId="6A1C8BE6" w:rsidR="00745FAD" w:rsidRPr="003E51C9" w:rsidRDefault="003E51C9" w:rsidP="003E51C9">
                            <w:pPr>
                              <w:spacing w:line="240" w:lineRule="auto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3E51C9">
                              <w:rPr>
                                <w:b/>
                                <w:bCs/>
                              </w:rPr>
                              <w:t xml:space="preserve">5. </w:t>
                            </w:r>
                            <w:r w:rsidR="00745FAD" w:rsidRPr="003E51C9">
                              <w:rPr>
                                <w:b/>
                                <w:bCs/>
                              </w:rPr>
                              <w:t>Pravidelné kontroly:</w:t>
                            </w:r>
                          </w:p>
                          <w:p w14:paraId="29B13ABD" w14:textId="160DA0ED" w:rsidR="003E51C9" w:rsidRDefault="00745FAD" w:rsidP="00765E71">
                            <w:pPr>
                              <w:pStyle w:val="Odstavecseseznamem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jc w:val="both"/>
                            </w:pPr>
                            <w:r w:rsidRPr="003E51C9">
                              <w:t xml:space="preserve">Dodržujte pravidelné kontroly u ortodontisty. Nedodržování léčebného protokolu prodlužuje léčbu a zvyšuje riziko nežádoucích účinků. Opakované vynechávání návštěv a nedodržování správné ústní hygieny může vést i k předčasnému skončení </w:t>
                            </w:r>
                            <w:proofErr w:type="gramStart"/>
                            <w:r w:rsidRPr="003E51C9">
                              <w:t>léčby</w:t>
                            </w:r>
                            <w:proofErr w:type="gramEnd"/>
                            <w:r w:rsidRPr="003E51C9">
                              <w:t xml:space="preserve"> </w:t>
                            </w:r>
                            <w:r w:rsidR="00794DFD">
                              <w:t xml:space="preserve">a to </w:t>
                            </w:r>
                            <w:r w:rsidRPr="003E51C9">
                              <w:t xml:space="preserve">bez </w:t>
                            </w:r>
                            <w:r w:rsidR="00794DFD">
                              <w:t>nároku</w:t>
                            </w:r>
                            <w:r w:rsidRPr="003E51C9">
                              <w:t xml:space="preserve"> na finanční odškodnění!!</w:t>
                            </w:r>
                          </w:p>
                          <w:p w14:paraId="76FCA14B" w14:textId="628C4381" w:rsidR="00745FAD" w:rsidRPr="003E51C9" w:rsidRDefault="003E51C9" w:rsidP="003E51C9">
                            <w:pPr>
                              <w:spacing w:line="240" w:lineRule="auto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3E51C9">
                              <w:rPr>
                                <w:b/>
                                <w:bCs/>
                              </w:rPr>
                              <w:t xml:space="preserve">6. </w:t>
                            </w:r>
                            <w:r w:rsidR="00745FAD" w:rsidRPr="003E51C9">
                              <w:rPr>
                                <w:b/>
                                <w:bCs/>
                              </w:rPr>
                              <w:t>Délka léčby:</w:t>
                            </w:r>
                          </w:p>
                          <w:p w14:paraId="54C4ADA2" w14:textId="77777777" w:rsidR="00745FAD" w:rsidRPr="003E51C9" w:rsidRDefault="00745FAD" w:rsidP="003E51C9">
                            <w:pPr>
                              <w:pStyle w:val="Odstavecseseznamem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jc w:val="both"/>
                            </w:pPr>
                            <w:r w:rsidRPr="003E51C9">
                              <w:t>Délka léčby závisí na typu a rozsahu vady, obvykle trvá 1-2,5 roku. </w:t>
                            </w:r>
                          </w:p>
                          <w:p w14:paraId="18461591" w14:textId="6D446E74" w:rsidR="00745FAD" w:rsidRPr="003E51C9" w:rsidRDefault="003E51C9" w:rsidP="003E51C9">
                            <w:pPr>
                              <w:spacing w:line="240" w:lineRule="auto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3E51C9">
                              <w:rPr>
                                <w:b/>
                                <w:bCs/>
                              </w:rPr>
                              <w:t xml:space="preserve">7. </w:t>
                            </w:r>
                            <w:r w:rsidR="00745FAD" w:rsidRPr="003E51C9">
                              <w:rPr>
                                <w:b/>
                                <w:bCs/>
                              </w:rPr>
                              <w:t>Retenční fáze:</w:t>
                            </w:r>
                          </w:p>
                          <w:p w14:paraId="53B61CDD" w14:textId="66E22EB2" w:rsidR="00745FAD" w:rsidRPr="003E51C9" w:rsidRDefault="00745FAD" w:rsidP="003E51C9">
                            <w:pPr>
                              <w:pStyle w:val="Odstavecseseznamem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jc w:val="both"/>
                            </w:pPr>
                            <w:r w:rsidRPr="003E51C9">
                              <w:t>Po ukončení léčby fixními rovnátky následuje retenční fáze, během které se nosí na noc aparáty pro udržení výsledk</w:t>
                            </w:r>
                            <w:r w:rsidR="00794DFD">
                              <w:t>u</w:t>
                            </w:r>
                            <w:r w:rsidRPr="003E51C9">
                              <w:t xml:space="preserve"> léčby. Tato fáze trvá obvykle 2 roky, někdy i déle.  </w:t>
                            </w:r>
                          </w:p>
                          <w:p w14:paraId="0C7E252D" w14:textId="77777777" w:rsidR="00745FAD" w:rsidRPr="003E51C9" w:rsidRDefault="00745FAD" w:rsidP="00745FAD">
                            <w:pPr>
                              <w:spacing w:line="240" w:lineRule="auto"/>
                            </w:pPr>
                          </w:p>
                          <w:p w14:paraId="6D8AC98B" w14:textId="051E0D43" w:rsidR="00745FAD" w:rsidRPr="003E51C9" w:rsidRDefault="00745FAD" w:rsidP="00745FAD">
                            <w:pPr>
                              <w:spacing w:line="240" w:lineRule="auto"/>
                            </w:pPr>
                          </w:p>
                          <w:p w14:paraId="3AD6BB9E" w14:textId="77777777" w:rsidR="00745FAD" w:rsidRPr="003E51C9" w:rsidRDefault="00745FAD" w:rsidP="00745FAD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79015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width:455.4pt;height:56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">
                <v:textbox>
                  <w:txbxContent>
                    <w:p w14:paraId="36F0A127" w14:textId="2891FF46" w:rsidR="00745FAD" w:rsidRPr="003E51C9" w:rsidRDefault="003E51C9" w:rsidP="003E51C9">
                      <w:pPr>
                        <w:spacing w:line="240" w:lineRule="auto"/>
                        <w:jc w:val="both"/>
                        <w:rPr>
                          <w:b/>
                          <w:bCs/>
                        </w:rPr>
                      </w:pPr>
                      <w:r w:rsidRPr="003E51C9">
                        <w:rPr>
                          <w:b/>
                          <w:bCs/>
                        </w:rPr>
                        <w:t xml:space="preserve">1. </w:t>
                      </w:r>
                      <w:r w:rsidR="00745FAD" w:rsidRPr="003E51C9">
                        <w:rPr>
                          <w:b/>
                          <w:bCs/>
                        </w:rPr>
                        <w:t>Citlivost zubů, otlaky a podráždění:</w:t>
                      </w:r>
                    </w:p>
                    <w:p w14:paraId="486336CD" w14:textId="780B8633" w:rsidR="00745FAD" w:rsidRPr="003E51C9" w:rsidRDefault="00745FAD" w:rsidP="003E51C9">
                      <w:pPr>
                        <w:pStyle w:val="Odstavecseseznamem"/>
                        <w:numPr>
                          <w:ilvl w:val="0"/>
                          <w:numId w:val="3"/>
                        </w:numPr>
                        <w:spacing w:line="240" w:lineRule="auto"/>
                        <w:jc w:val="both"/>
                      </w:pPr>
                      <w:r w:rsidRPr="003E51C9">
                        <w:t xml:space="preserve">V prvních dnech si Vaše ústa budou zvykat na nasazená rovnátka. Počítejte s přechodnou zvýšenou citlivostí až mírnou bolestí zubů. Mohou se také vytvořit otlaky na rtech, dásních nebo tvářích. </w:t>
                      </w:r>
                      <w:r w:rsidR="00794DFD">
                        <w:t>K úlevě vám poslouží ortodontický vosk, kterým daný zámek můžete obalit</w:t>
                      </w:r>
                      <w:r w:rsidR="006471D8" w:rsidRPr="003E51C9">
                        <w:t>. Pozor, zámek je nejprve nutné osušit, jinak nebude vosk držet!</w:t>
                      </w:r>
                    </w:p>
                    <w:p w14:paraId="213A23F3" w14:textId="5590CC57" w:rsidR="00745FAD" w:rsidRPr="003E51C9" w:rsidRDefault="003E51C9" w:rsidP="003E51C9">
                      <w:pPr>
                        <w:spacing w:line="240" w:lineRule="auto"/>
                        <w:jc w:val="both"/>
                        <w:rPr>
                          <w:b/>
                          <w:bCs/>
                        </w:rPr>
                      </w:pPr>
                      <w:r w:rsidRPr="003E51C9">
                        <w:rPr>
                          <w:b/>
                          <w:bCs/>
                        </w:rPr>
                        <w:t xml:space="preserve">2. </w:t>
                      </w:r>
                      <w:r w:rsidR="00745FAD" w:rsidRPr="003E51C9">
                        <w:rPr>
                          <w:b/>
                          <w:bCs/>
                        </w:rPr>
                        <w:t>Strava:</w:t>
                      </w:r>
                    </w:p>
                    <w:p w14:paraId="0FADC9E8" w14:textId="77777777" w:rsidR="003E51C9" w:rsidRDefault="00745FAD" w:rsidP="003E51C9">
                      <w:pPr>
                        <w:pStyle w:val="Odstavecseseznamem"/>
                        <w:numPr>
                          <w:ilvl w:val="0"/>
                          <w:numId w:val="3"/>
                        </w:numPr>
                        <w:spacing w:line="240" w:lineRule="auto"/>
                        <w:jc w:val="both"/>
                      </w:pPr>
                      <w:r w:rsidRPr="003E51C9">
                        <w:t xml:space="preserve">Vyhýbejte se tvrdým a lepkavým potravinám, jako jsou ořechy, tvrdé bonbony, žvýkačky, karamely, tyčinky typu </w:t>
                      </w:r>
                      <w:proofErr w:type="spellStart"/>
                      <w:r w:rsidRPr="003E51C9">
                        <w:t>Snickers</w:t>
                      </w:r>
                      <w:proofErr w:type="spellEnd"/>
                      <w:r w:rsidRPr="003E51C9">
                        <w:t xml:space="preserve">, tvrdé kůrky chleba, topinky, mrkev, jablko apod., které by mohly rovnátka poškodit. Tvrdé potraviny je třeba krájet na tenké plátky. </w:t>
                      </w:r>
                    </w:p>
                    <w:p w14:paraId="4E81F413" w14:textId="471EE295" w:rsidR="00745FAD" w:rsidRPr="003E51C9" w:rsidRDefault="003E51C9" w:rsidP="003E51C9">
                      <w:pPr>
                        <w:pStyle w:val="Odstavecseseznamem"/>
                        <w:numPr>
                          <w:ilvl w:val="0"/>
                          <w:numId w:val="3"/>
                        </w:numPr>
                        <w:spacing w:line="240" w:lineRule="auto"/>
                        <w:jc w:val="both"/>
                      </w:pPr>
                      <w:r>
                        <w:t>Rovněž se v</w:t>
                      </w:r>
                      <w:r w:rsidR="00745FAD" w:rsidRPr="003E51C9">
                        <w:t xml:space="preserve">yhýbejte slazeným nápojům, limonádám a zejména </w:t>
                      </w:r>
                      <w:proofErr w:type="spellStart"/>
                      <w:r w:rsidR="00745FAD" w:rsidRPr="003E51C9">
                        <w:t>energy</w:t>
                      </w:r>
                      <w:proofErr w:type="spellEnd"/>
                      <w:r w:rsidR="00745FAD" w:rsidRPr="003E51C9">
                        <w:t xml:space="preserve"> drinkům. Omezte i větší konzumaci ovocných džusů. Zvýšená konzumace těchto nápojů může způsobovat demineralizace skloviny kolem zámečků aparátu.</w:t>
                      </w:r>
                    </w:p>
                    <w:p w14:paraId="6A7D4BBA" w14:textId="12640AB4" w:rsidR="00745FAD" w:rsidRPr="003E51C9" w:rsidRDefault="003E51C9" w:rsidP="003E51C9">
                      <w:pPr>
                        <w:spacing w:line="240" w:lineRule="auto"/>
                        <w:jc w:val="both"/>
                        <w:rPr>
                          <w:b/>
                          <w:bCs/>
                        </w:rPr>
                      </w:pPr>
                      <w:r w:rsidRPr="003E51C9">
                        <w:rPr>
                          <w:b/>
                          <w:bCs/>
                        </w:rPr>
                        <w:t>3.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="00745FAD" w:rsidRPr="003E51C9">
                        <w:rPr>
                          <w:b/>
                          <w:bCs/>
                        </w:rPr>
                        <w:t>Ústní hygiena:</w:t>
                      </w:r>
                    </w:p>
                    <w:p w14:paraId="40D2E90D" w14:textId="77777777" w:rsidR="003E51C9" w:rsidRDefault="00745FAD" w:rsidP="003E51C9">
                      <w:pPr>
                        <w:pStyle w:val="Odstavecseseznamem"/>
                        <w:numPr>
                          <w:ilvl w:val="0"/>
                          <w:numId w:val="4"/>
                        </w:numPr>
                        <w:spacing w:line="240" w:lineRule="auto"/>
                        <w:jc w:val="both"/>
                      </w:pPr>
                      <w:r w:rsidRPr="003E51C9">
                        <w:t xml:space="preserve">Doporučujeme čistit zuby po každém jídle, aby nedocházelo k hromadění zubního plaku </w:t>
                      </w:r>
                      <w:r w:rsidR="006471D8" w:rsidRPr="003E51C9">
                        <w:t>kolem rovnátek</w:t>
                      </w:r>
                      <w:r w:rsidRPr="003E51C9">
                        <w:t xml:space="preserve">. </w:t>
                      </w:r>
                      <w:r w:rsidR="001220C5" w:rsidRPr="003E51C9">
                        <w:t xml:space="preserve">Používejte i </w:t>
                      </w:r>
                      <w:r w:rsidR="006471D8" w:rsidRPr="003E51C9">
                        <w:t>další</w:t>
                      </w:r>
                      <w:r w:rsidRPr="003E51C9">
                        <w:t xml:space="preserve"> pomůcky</w:t>
                      </w:r>
                      <w:r w:rsidR="006471D8" w:rsidRPr="003E51C9">
                        <w:t xml:space="preserve">, zejména </w:t>
                      </w:r>
                      <w:proofErr w:type="spellStart"/>
                      <w:r w:rsidR="006471D8" w:rsidRPr="003E51C9">
                        <w:t>solo</w:t>
                      </w:r>
                      <w:r w:rsidRPr="003E51C9">
                        <w:t>kartáček</w:t>
                      </w:r>
                      <w:proofErr w:type="spellEnd"/>
                      <w:r w:rsidRPr="003E51C9">
                        <w:t>, mezizubní kartáčky a zubní nit</w:t>
                      </w:r>
                      <w:r w:rsidR="006471D8" w:rsidRPr="003E51C9">
                        <w:t>.</w:t>
                      </w:r>
                      <w:r w:rsidRPr="003E51C9">
                        <w:t> </w:t>
                      </w:r>
                    </w:p>
                    <w:p w14:paraId="79F46D67" w14:textId="28809035" w:rsidR="003E51C9" w:rsidRPr="003E51C9" w:rsidRDefault="003E51C9" w:rsidP="003C6445">
                      <w:pPr>
                        <w:pStyle w:val="Odstavecseseznamem"/>
                        <w:numPr>
                          <w:ilvl w:val="0"/>
                          <w:numId w:val="4"/>
                        </w:numPr>
                        <w:spacing w:line="240" w:lineRule="auto"/>
                        <w:jc w:val="both"/>
                      </w:pPr>
                      <w:r>
                        <w:t xml:space="preserve">Nezbytnou součástí léčby jsou také </w:t>
                      </w:r>
                      <w:r w:rsidR="006471D8" w:rsidRPr="003E51C9">
                        <w:t>návštěvy dentální hygieny, optimálně jednou za čtyři až šest měsíců.</w:t>
                      </w:r>
                    </w:p>
                    <w:p w14:paraId="169B2021" w14:textId="22FB4FD8" w:rsidR="00745FAD" w:rsidRPr="003E51C9" w:rsidRDefault="003E51C9" w:rsidP="003E51C9">
                      <w:pPr>
                        <w:spacing w:line="240" w:lineRule="auto"/>
                        <w:jc w:val="both"/>
                        <w:rPr>
                          <w:b/>
                          <w:bCs/>
                        </w:rPr>
                      </w:pPr>
                      <w:r w:rsidRPr="003E51C9">
                        <w:rPr>
                          <w:b/>
                          <w:bCs/>
                        </w:rPr>
                        <w:t>4.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="00745FAD" w:rsidRPr="003E51C9">
                        <w:rPr>
                          <w:b/>
                          <w:bCs/>
                        </w:rPr>
                        <w:t>Komplikace a první pomoc</w:t>
                      </w:r>
                    </w:p>
                    <w:p w14:paraId="582C4F81" w14:textId="77777777" w:rsidR="00745FAD" w:rsidRPr="003E51C9" w:rsidRDefault="00745FAD" w:rsidP="003E51C9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spacing w:line="240" w:lineRule="auto"/>
                        <w:jc w:val="both"/>
                      </w:pPr>
                      <w:r w:rsidRPr="003E51C9">
                        <w:t xml:space="preserve">Píchající </w:t>
                      </w:r>
                      <w:proofErr w:type="gramStart"/>
                      <w:r w:rsidRPr="003E51C9">
                        <w:t>drát - v</w:t>
                      </w:r>
                      <w:proofErr w:type="gramEnd"/>
                      <w:r w:rsidRPr="003E51C9">
                        <w:t> případě, že dojde k posunu drátěného oblouku, může jeho konec začít píchat do tváře. V tomto případě obalte konec drátu voskem a objednejte se na úpravu.</w:t>
                      </w:r>
                    </w:p>
                    <w:p w14:paraId="36F2E693" w14:textId="3EAA254D" w:rsidR="00745FAD" w:rsidRPr="003E51C9" w:rsidRDefault="00745FAD" w:rsidP="003E51C9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spacing w:line="240" w:lineRule="auto"/>
                        <w:jc w:val="both"/>
                      </w:pPr>
                      <w:r w:rsidRPr="003E51C9">
                        <w:t>Spadlý zámeček – uvolněné zámečky nechte na oblouku</w:t>
                      </w:r>
                      <w:r w:rsidR="00794DFD">
                        <w:t>;</w:t>
                      </w:r>
                      <w:r w:rsidRPr="003E51C9">
                        <w:t xml:space="preserve"> v případě že vypadnou do úst, tak je schovejte. Zámečky ani jiné součástky nevyhazujte!</w:t>
                      </w:r>
                    </w:p>
                    <w:p w14:paraId="1F845FA9" w14:textId="6A1C8BE6" w:rsidR="00745FAD" w:rsidRPr="003E51C9" w:rsidRDefault="003E51C9" w:rsidP="003E51C9">
                      <w:pPr>
                        <w:spacing w:line="240" w:lineRule="auto"/>
                        <w:jc w:val="both"/>
                        <w:rPr>
                          <w:b/>
                          <w:bCs/>
                        </w:rPr>
                      </w:pPr>
                      <w:r w:rsidRPr="003E51C9">
                        <w:rPr>
                          <w:b/>
                          <w:bCs/>
                        </w:rPr>
                        <w:t xml:space="preserve">5. </w:t>
                      </w:r>
                      <w:r w:rsidR="00745FAD" w:rsidRPr="003E51C9">
                        <w:rPr>
                          <w:b/>
                          <w:bCs/>
                        </w:rPr>
                        <w:t>Pravidelné kontroly:</w:t>
                      </w:r>
                    </w:p>
                    <w:p w14:paraId="29B13ABD" w14:textId="160DA0ED" w:rsidR="003E51C9" w:rsidRDefault="00745FAD" w:rsidP="00765E71">
                      <w:pPr>
                        <w:pStyle w:val="Odstavecseseznamem"/>
                        <w:numPr>
                          <w:ilvl w:val="0"/>
                          <w:numId w:val="6"/>
                        </w:numPr>
                        <w:spacing w:line="240" w:lineRule="auto"/>
                        <w:jc w:val="both"/>
                      </w:pPr>
                      <w:r w:rsidRPr="003E51C9">
                        <w:t xml:space="preserve">Dodržujte pravidelné kontroly u ortodontisty. Nedodržování léčebného protokolu prodlužuje léčbu a zvyšuje riziko nežádoucích účinků. Opakované vynechávání návštěv a nedodržování správné ústní hygieny může vést i k předčasnému skončení </w:t>
                      </w:r>
                      <w:proofErr w:type="gramStart"/>
                      <w:r w:rsidRPr="003E51C9">
                        <w:t>léčby</w:t>
                      </w:r>
                      <w:proofErr w:type="gramEnd"/>
                      <w:r w:rsidRPr="003E51C9">
                        <w:t xml:space="preserve"> </w:t>
                      </w:r>
                      <w:r w:rsidR="00794DFD">
                        <w:t xml:space="preserve">a to </w:t>
                      </w:r>
                      <w:r w:rsidRPr="003E51C9">
                        <w:t xml:space="preserve">bez </w:t>
                      </w:r>
                      <w:r w:rsidR="00794DFD">
                        <w:t>nároku</w:t>
                      </w:r>
                      <w:r w:rsidRPr="003E51C9">
                        <w:t xml:space="preserve"> na finanční odškodnění!!</w:t>
                      </w:r>
                    </w:p>
                    <w:p w14:paraId="76FCA14B" w14:textId="628C4381" w:rsidR="00745FAD" w:rsidRPr="003E51C9" w:rsidRDefault="003E51C9" w:rsidP="003E51C9">
                      <w:pPr>
                        <w:spacing w:line="240" w:lineRule="auto"/>
                        <w:jc w:val="both"/>
                        <w:rPr>
                          <w:b/>
                          <w:bCs/>
                        </w:rPr>
                      </w:pPr>
                      <w:r w:rsidRPr="003E51C9">
                        <w:rPr>
                          <w:b/>
                          <w:bCs/>
                        </w:rPr>
                        <w:t xml:space="preserve">6. </w:t>
                      </w:r>
                      <w:r w:rsidR="00745FAD" w:rsidRPr="003E51C9">
                        <w:rPr>
                          <w:b/>
                          <w:bCs/>
                        </w:rPr>
                        <w:t>Délka léčby:</w:t>
                      </w:r>
                    </w:p>
                    <w:p w14:paraId="54C4ADA2" w14:textId="77777777" w:rsidR="00745FAD" w:rsidRPr="003E51C9" w:rsidRDefault="00745FAD" w:rsidP="003E51C9">
                      <w:pPr>
                        <w:pStyle w:val="Odstavecseseznamem"/>
                        <w:numPr>
                          <w:ilvl w:val="0"/>
                          <w:numId w:val="6"/>
                        </w:numPr>
                        <w:spacing w:line="240" w:lineRule="auto"/>
                        <w:jc w:val="both"/>
                      </w:pPr>
                      <w:r w:rsidRPr="003E51C9">
                        <w:t>Délka léčby závisí na typu a rozsahu vady, obvykle trvá 1-2,5 roku. </w:t>
                      </w:r>
                    </w:p>
                    <w:p w14:paraId="18461591" w14:textId="6D446E74" w:rsidR="00745FAD" w:rsidRPr="003E51C9" w:rsidRDefault="003E51C9" w:rsidP="003E51C9">
                      <w:pPr>
                        <w:spacing w:line="240" w:lineRule="auto"/>
                        <w:jc w:val="both"/>
                        <w:rPr>
                          <w:b/>
                          <w:bCs/>
                        </w:rPr>
                      </w:pPr>
                      <w:r w:rsidRPr="003E51C9">
                        <w:rPr>
                          <w:b/>
                          <w:bCs/>
                        </w:rPr>
                        <w:t xml:space="preserve">7. </w:t>
                      </w:r>
                      <w:r w:rsidR="00745FAD" w:rsidRPr="003E51C9">
                        <w:rPr>
                          <w:b/>
                          <w:bCs/>
                        </w:rPr>
                        <w:t>Retenční fáze:</w:t>
                      </w:r>
                    </w:p>
                    <w:p w14:paraId="53B61CDD" w14:textId="66E22EB2" w:rsidR="00745FAD" w:rsidRPr="003E51C9" w:rsidRDefault="00745FAD" w:rsidP="003E51C9">
                      <w:pPr>
                        <w:pStyle w:val="Odstavecseseznamem"/>
                        <w:numPr>
                          <w:ilvl w:val="0"/>
                          <w:numId w:val="6"/>
                        </w:numPr>
                        <w:spacing w:line="240" w:lineRule="auto"/>
                        <w:jc w:val="both"/>
                      </w:pPr>
                      <w:r w:rsidRPr="003E51C9">
                        <w:t>Po ukončení léčby fixními rovnátky následuje retenční fáze, během které se nosí na noc aparáty pro udržení výsledk</w:t>
                      </w:r>
                      <w:r w:rsidR="00794DFD">
                        <w:t>u</w:t>
                      </w:r>
                      <w:r w:rsidRPr="003E51C9">
                        <w:t xml:space="preserve"> léčby. Tato fáze trvá obvykle 2 roky, někdy i déle.  </w:t>
                      </w:r>
                    </w:p>
                    <w:p w14:paraId="0C7E252D" w14:textId="77777777" w:rsidR="00745FAD" w:rsidRPr="003E51C9" w:rsidRDefault="00745FAD" w:rsidP="00745FAD">
                      <w:pPr>
                        <w:spacing w:line="240" w:lineRule="auto"/>
                      </w:pPr>
                    </w:p>
                    <w:p w14:paraId="6D8AC98B" w14:textId="051E0D43" w:rsidR="00745FAD" w:rsidRPr="003E51C9" w:rsidRDefault="00745FAD" w:rsidP="00745FAD">
                      <w:pPr>
                        <w:spacing w:line="240" w:lineRule="auto"/>
                      </w:pPr>
                    </w:p>
                    <w:p w14:paraId="3AD6BB9E" w14:textId="77777777" w:rsidR="00745FAD" w:rsidRPr="003E51C9" w:rsidRDefault="00745FAD" w:rsidP="00745FAD">
                      <w:pPr>
                        <w:spacing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985A45" w:rsidRPr="00985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A73"/>
    <w:multiLevelType w:val="multilevel"/>
    <w:tmpl w:val="0EFA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75C34"/>
    <w:multiLevelType w:val="hybridMultilevel"/>
    <w:tmpl w:val="4BD0F7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4717E"/>
    <w:multiLevelType w:val="hybridMultilevel"/>
    <w:tmpl w:val="4C4A0E9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B4CAC"/>
    <w:multiLevelType w:val="hybridMultilevel"/>
    <w:tmpl w:val="E2F674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C7CAE"/>
    <w:multiLevelType w:val="hybridMultilevel"/>
    <w:tmpl w:val="CC5EB4A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4D5874"/>
    <w:multiLevelType w:val="hybridMultilevel"/>
    <w:tmpl w:val="87FC43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45"/>
    <w:rsid w:val="001220C5"/>
    <w:rsid w:val="003E51C9"/>
    <w:rsid w:val="003F3B7F"/>
    <w:rsid w:val="006471D8"/>
    <w:rsid w:val="00745FAD"/>
    <w:rsid w:val="00794DFD"/>
    <w:rsid w:val="00985A45"/>
    <w:rsid w:val="00CD6CBE"/>
    <w:rsid w:val="00D316F7"/>
    <w:rsid w:val="00FA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319A"/>
  <w15:chartTrackingRefBased/>
  <w15:docId w15:val="{F51B39CD-7C7C-471B-B343-3E00A2528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3ksmc">
    <w:name w:val="k3ksmc"/>
    <w:basedOn w:val="Normln"/>
    <w:rsid w:val="0098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85A45"/>
    <w:rPr>
      <w:b/>
      <w:bCs/>
    </w:rPr>
  </w:style>
  <w:style w:type="character" w:customStyle="1" w:styleId="uv3um">
    <w:name w:val="uv3um"/>
    <w:basedOn w:val="Standardnpsmoodstavce"/>
    <w:rsid w:val="00985A45"/>
  </w:style>
  <w:style w:type="character" w:customStyle="1" w:styleId="oxzekf">
    <w:name w:val="oxzekf"/>
    <w:basedOn w:val="Standardnpsmoodstavce"/>
    <w:rsid w:val="00985A45"/>
  </w:style>
  <w:style w:type="paragraph" w:styleId="Odstavecseseznamem">
    <w:name w:val="List Paragraph"/>
    <w:basedOn w:val="Normln"/>
    <w:uiPriority w:val="34"/>
    <w:qFormat/>
    <w:rsid w:val="00985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3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0340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81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7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88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989662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8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3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844449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3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74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66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965977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2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72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73341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3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3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54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44445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58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8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87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157915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0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6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2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30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155668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44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97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49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5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4432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420603118320</dc:creator>
  <cp:keywords/>
  <dc:description/>
  <cp:lastModifiedBy>420603118320</cp:lastModifiedBy>
  <cp:revision>4</cp:revision>
  <cp:lastPrinted>2025-06-08T15:11:00Z</cp:lastPrinted>
  <dcterms:created xsi:type="dcterms:W3CDTF">2025-06-08T14:33:00Z</dcterms:created>
  <dcterms:modified xsi:type="dcterms:W3CDTF">2026-06-07T20:44:00Z</dcterms:modified>
</cp:coreProperties>
</file>